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AED2" w14:textId="77777777" w:rsidR="00CB7B64" w:rsidRDefault="00CB7B64" w:rsidP="00CB7B64">
      <w:pPr>
        <w:pStyle w:val="Header"/>
        <w:jc w:val="center"/>
      </w:pPr>
      <w:r>
        <w:t>DOKUMENTASI GOTONG ROYONG PERSIAPAN MTQ KE XXV TINGKAT KABUPATEN ROKAN HULU</w:t>
      </w:r>
    </w:p>
    <w:p w14:paraId="09745FA5" w14:textId="77777777" w:rsidR="00CB7B64" w:rsidRDefault="00CB7B64" w:rsidP="00CB7B64">
      <w:pPr>
        <w:pStyle w:val="Header"/>
        <w:jc w:val="center"/>
      </w:pPr>
    </w:p>
    <w:p w14:paraId="7EA7D264" w14:textId="77777777" w:rsidR="00CB7B64" w:rsidRDefault="006806EB" w:rsidP="006806EB">
      <w:r w:rsidRPr="006806EB">
        <w:rPr>
          <w:noProof/>
        </w:rPr>
        <w:drawing>
          <wp:inline distT="0" distB="0" distL="0" distR="0" wp14:anchorId="246EEA3F" wp14:editId="40F6F8ED">
            <wp:extent cx="5647480" cy="4079631"/>
            <wp:effectExtent l="0" t="0" r="0" b="0"/>
            <wp:docPr id="471811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61" cy="410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F12CC80" w14:textId="2E7CA3E2" w:rsidR="006806EB" w:rsidRPr="006806EB" w:rsidRDefault="006806EB" w:rsidP="006806EB">
      <w:r w:rsidRPr="006806EB">
        <w:rPr>
          <w:noProof/>
        </w:rPr>
        <w:drawing>
          <wp:inline distT="0" distB="0" distL="0" distR="0" wp14:anchorId="03F1D205" wp14:editId="19EF6AC2">
            <wp:extent cx="5647690" cy="4417256"/>
            <wp:effectExtent l="0" t="0" r="0" b="2540"/>
            <wp:docPr id="1103739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50" cy="444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D2B88" w14:textId="3F3C3DAA" w:rsidR="006806EB" w:rsidRPr="006806EB" w:rsidRDefault="006806EB" w:rsidP="006806EB"/>
    <w:p w14:paraId="0BF73F72" w14:textId="77777777" w:rsidR="00B03C83" w:rsidRPr="006806EB" w:rsidRDefault="00B03C83" w:rsidP="006806EB"/>
    <w:sectPr w:rsidR="00B03C83" w:rsidRPr="006806EB" w:rsidSect="00CB7B64">
      <w:head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473C" w14:textId="77777777" w:rsidR="00AA7D59" w:rsidRDefault="00AA7D59" w:rsidP="006806EB">
      <w:pPr>
        <w:spacing w:after="0" w:line="240" w:lineRule="auto"/>
      </w:pPr>
      <w:r>
        <w:separator/>
      </w:r>
    </w:p>
  </w:endnote>
  <w:endnote w:type="continuationSeparator" w:id="0">
    <w:p w14:paraId="686B782E" w14:textId="77777777" w:rsidR="00AA7D59" w:rsidRDefault="00AA7D59" w:rsidP="0068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6F1C3" w14:textId="77777777" w:rsidR="00AA7D59" w:rsidRDefault="00AA7D59" w:rsidP="006806EB">
      <w:pPr>
        <w:spacing w:after="0" w:line="240" w:lineRule="auto"/>
      </w:pPr>
      <w:r>
        <w:separator/>
      </w:r>
    </w:p>
  </w:footnote>
  <w:footnote w:type="continuationSeparator" w:id="0">
    <w:p w14:paraId="1DDCD24E" w14:textId="77777777" w:rsidR="00AA7D59" w:rsidRDefault="00AA7D59" w:rsidP="00680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9E4D" w14:textId="67F2E309" w:rsidR="006806EB" w:rsidRDefault="006806EB" w:rsidP="006806E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EB"/>
    <w:rsid w:val="00182B26"/>
    <w:rsid w:val="004030B8"/>
    <w:rsid w:val="006806EB"/>
    <w:rsid w:val="006E480E"/>
    <w:rsid w:val="00A01F20"/>
    <w:rsid w:val="00A336EA"/>
    <w:rsid w:val="00AA7D59"/>
    <w:rsid w:val="00B03C83"/>
    <w:rsid w:val="00CB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7A2C2"/>
  <w15:chartTrackingRefBased/>
  <w15:docId w15:val="{C678987C-FB16-48E1-8F94-442F18BB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6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6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6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6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6E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06EB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0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6EB"/>
  </w:style>
  <w:style w:type="paragraph" w:styleId="Footer">
    <w:name w:val="footer"/>
    <w:basedOn w:val="Normal"/>
    <w:link w:val="FooterChar"/>
    <w:uiPriority w:val="99"/>
    <w:unhideWhenUsed/>
    <w:rsid w:val="00680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silver</dc:creator>
  <cp:keywords/>
  <dc:description/>
  <cp:lastModifiedBy>acer silver</cp:lastModifiedBy>
  <cp:revision>4</cp:revision>
  <dcterms:created xsi:type="dcterms:W3CDTF">2025-12-17T01:47:00Z</dcterms:created>
  <dcterms:modified xsi:type="dcterms:W3CDTF">2025-12-18T01:47:00Z</dcterms:modified>
</cp:coreProperties>
</file>